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693" w:rsidRPr="005A7F71" w:rsidRDefault="009A04C9" w:rsidP="00AC0E3E">
      <w:pPr>
        <w:pStyle w:val="a3"/>
        <w:shd w:val="clear" w:color="auto" w:fill="FFFFFF"/>
        <w:spacing w:beforeLines="50" w:beforeAutospacing="0" w:afterLines="50" w:afterAutospacing="0" w:line="449" w:lineRule="atLeast"/>
        <w:ind w:firstLine="522"/>
        <w:jc w:val="center"/>
        <w:rPr>
          <w:rFonts w:ascii="黑体" w:eastAsia="黑体" w:hAnsi="黑体"/>
          <w:b/>
          <w:color w:val="1C1C1C"/>
          <w:sz w:val="30"/>
          <w:szCs w:val="30"/>
        </w:rPr>
      </w:pPr>
      <w:bookmarkStart w:id="0" w:name="_Toc245493371"/>
      <w:r w:rsidRPr="005A7F71">
        <w:rPr>
          <w:rFonts w:ascii="黑体" w:eastAsia="黑体" w:hAnsi="黑体" w:hint="eastAsia"/>
          <w:b/>
          <w:color w:val="1C1C1C"/>
          <w:sz w:val="30"/>
          <w:szCs w:val="30"/>
          <w:bdr w:val="none" w:sz="0" w:space="0" w:color="auto" w:frame="1"/>
        </w:rPr>
        <w:t>北京市自然科学基金结题</w:t>
      </w:r>
      <w:bookmarkEnd w:id="0"/>
      <w:r w:rsidR="00AC0E3E">
        <w:rPr>
          <w:rFonts w:ascii="黑体" w:eastAsia="黑体" w:hAnsi="黑体" w:hint="eastAsia"/>
          <w:b/>
          <w:color w:val="1C1C1C"/>
          <w:sz w:val="30"/>
          <w:szCs w:val="30"/>
          <w:bdr w:val="none" w:sz="0" w:space="0" w:color="auto" w:frame="1"/>
        </w:rPr>
        <w:t>相关事项</w:t>
      </w:r>
    </w:p>
    <w:p w:rsidR="00C25693" w:rsidRDefault="009A04C9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一、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项目资助期满之日起30日内，项目负责人应当通过网络化工作平台填写项目验收申请材料。验收申请材料包括：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（一）《北京市自然科学基金资助项目经费决算表》；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（二）《北京市自然科学基金资助项目验收申请表》；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（三）《北京市自然科学基金资助项目研究工作总结报告</w:t>
      </w:r>
      <w:r w:rsidR="009A04C9">
        <w:rPr>
          <w:rFonts w:ascii="微软雅黑" w:eastAsia="微软雅黑" w:hAnsi="微软雅黑" w:hint="eastAsia"/>
          <w:color w:val="1C1C1C"/>
          <w:sz w:val="26"/>
          <w:szCs w:val="26"/>
        </w:rPr>
        <w:t>》</w:t>
      </w:r>
      <w:r>
        <w:rPr>
          <w:rFonts w:ascii="微软雅黑" w:eastAsia="微软雅黑" w:hAnsi="微软雅黑" w:hint="eastAsia"/>
          <w:color w:val="1C1C1C"/>
          <w:sz w:val="26"/>
          <w:szCs w:val="26"/>
        </w:rPr>
        <w:t>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（四）资助项目成果有关的重要数据、技术资料，标注有“北京市自然科学基金资助”（英文：Supported by Beijing Natural Science Foundation）和项目编号的专著和论文，专利等能够表现成果特征的图片、多媒体资料等；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（五）重点项目应当提交审计报告；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（六）基金办要求项目验收提交的其他材料。</w:t>
      </w:r>
    </w:p>
    <w:p w:rsidR="00C25693" w:rsidRDefault="009A04C9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二、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项目负责人通过网络化工作平台将验收申请材料提交依托单位。依托单位对验收申请材料的真实性、完整性进行审核，审核通过后提交至基金办。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三、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资助项目验收采用会议验收、通讯验收等方式。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重点项目采取会议验收形式；面上项目、预探索项目、青年科学基金项目一般采取通讯验收形式，也可以根据需要采取会议验收形式。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基金办可根据需要选取部分项目集中进行会议验收。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四、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会议验收由基金办组织。验收专家组由基金办确定，专家人数为单数，不少于五名，并设组长一名。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项目负责人需到会答辩，项目组全体成员需参会。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lastRenderedPageBreak/>
        <w:t>五、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通讯验收由基金办委托依托单位组织。验收专家组由三名专家组成。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依托单位应当在资助项目资助期满之日起60日内完成通讯验收，并将验收申请材料和通讯专家验收意见提交基金办。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六、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验收专家遴选标准：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（一）具有高级专业技术职务（职称）。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（二）年龄一般不超过65岁，院士除外。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（三）熟悉本领域国内外的发展情况，学术造诣较深，知识面较广。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（四）学风严谨，办事公正。</w:t>
      </w:r>
    </w:p>
    <w:p w:rsidR="00C25693" w:rsidRDefault="00C25693" w:rsidP="00622F06">
      <w:pPr>
        <w:pStyle w:val="a3"/>
        <w:shd w:val="clear" w:color="auto" w:fill="FFFFFF"/>
        <w:spacing w:before="0" w:beforeAutospacing="0" w:after="0" w:afterAutospacing="0" w:line="449" w:lineRule="atLeast"/>
        <w:ind w:left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（五）非项目依托单位和合作单位的专家。</w:t>
      </w:r>
    </w:p>
    <w:p w:rsidR="00C25693" w:rsidRDefault="00C25693" w:rsidP="00622F06">
      <w:pPr>
        <w:pStyle w:val="a3"/>
        <w:shd w:val="clear" w:color="auto" w:fill="FFFFFF"/>
        <w:spacing w:before="0" w:beforeAutospacing="0" w:after="0" w:afterAutospacing="0" w:line="449" w:lineRule="atLeast"/>
        <w:ind w:left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（六）来自同一法人单位的专家不超过一名。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七、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验收专家对资助项目的技术内容负有保密责任，对被评定的各种材料，不得擅自使用和外漏。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八、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基金办在收到验收材料之日起30日内，根据专家验收意见、基金资助经费使用情况等给出验收结论，形成《北京市自然科学基金资助项目验收意见书》，并反馈依托单位。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九、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项目验收结论为四类：“验收合格”、“验收基本合格”、“结题”和“验收不合格”。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（一）专家验收意见为项目未完成研究任务，建议验收不通过的，给予验收不合格。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lastRenderedPageBreak/>
        <w:t>（二）专家验收意见为项目完成了研究任务，建议验收通过，且经费使用情况符合要求的，给予验收合格。但项目结余经费高于资助经费的10%的，项目负责人需按期进行整改，整改相关资料存入项目档案。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（三）专家验收意见为项目基本完成研究任务，且经费使用情况符合要求的，给予验收基本合格。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（四）专家验收意见为项目完成了研究任务，建议验收通过，但项目津贴费和管理费等不符合规定要求的，给予验收基本合格；</w:t>
      </w:r>
    </w:p>
    <w:p w:rsidR="00C25693" w:rsidRDefault="00C25693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80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（五）项目终止的，项目依托单位提交项目终止应提供的材料后，经审核，项目负责人尽了勤勉义务的，给予结题；项目负责人未尽勤勉义务的，给予验收不合格。</w:t>
      </w:r>
    </w:p>
    <w:p w:rsidR="00C25693" w:rsidRDefault="00622F06" w:rsidP="00C25693">
      <w:pPr>
        <w:pStyle w:val="a3"/>
        <w:shd w:val="clear" w:color="auto" w:fill="FFFFFF"/>
        <w:spacing w:before="0" w:beforeAutospacing="0" w:after="0" w:afterAutospacing="0" w:line="449" w:lineRule="atLeast"/>
        <w:ind w:firstLine="640"/>
        <w:rPr>
          <w:rFonts w:ascii="微软雅黑" w:eastAsia="微软雅黑" w:hAnsi="微软雅黑"/>
          <w:color w:val="1C1C1C"/>
          <w:sz w:val="26"/>
          <w:szCs w:val="26"/>
        </w:rPr>
      </w:pPr>
      <w:r>
        <w:rPr>
          <w:rFonts w:ascii="微软雅黑" w:eastAsia="微软雅黑" w:hAnsi="微软雅黑" w:hint="eastAsia"/>
          <w:color w:val="1C1C1C"/>
          <w:sz w:val="26"/>
          <w:szCs w:val="26"/>
        </w:rPr>
        <w:t>十、</w:t>
      </w:r>
      <w:r w:rsidR="00C25693">
        <w:rPr>
          <w:rFonts w:ascii="微软雅黑" w:eastAsia="微软雅黑" w:hAnsi="微软雅黑" w:hint="eastAsia"/>
          <w:color w:val="1C1C1C"/>
          <w:sz w:val="26"/>
          <w:szCs w:val="26"/>
        </w:rPr>
        <w:t>基金办应当在市基金网站公布资助项目验收结论。</w:t>
      </w:r>
    </w:p>
    <w:p w:rsidR="0063376E" w:rsidRPr="00C25693" w:rsidRDefault="0063376E"/>
    <w:sectPr w:rsidR="0063376E" w:rsidRPr="00C25693" w:rsidSect="00633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5AA" w:rsidRDefault="008245AA" w:rsidP="009A04C9">
      <w:r>
        <w:separator/>
      </w:r>
    </w:p>
  </w:endnote>
  <w:endnote w:type="continuationSeparator" w:id="1">
    <w:p w:rsidR="008245AA" w:rsidRDefault="008245AA" w:rsidP="009A0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5AA" w:rsidRDefault="008245AA" w:rsidP="009A04C9">
      <w:r>
        <w:separator/>
      </w:r>
    </w:p>
  </w:footnote>
  <w:footnote w:type="continuationSeparator" w:id="1">
    <w:p w:rsidR="008245AA" w:rsidRDefault="008245AA" w:rsidP="009A04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5693"/>
    <w:rsid w:val="00104C3A"/>
    <w:rsid w:val="005A7F71"/>
    <w:rsid w:val="00622F06"/>
    <w:rsid w:val="0063376E"/>
    <w:rsid w:val="008245AA"/>
    <w:rsid w:val="009A04C9"/>
    <w:rsid w:val="00AC0E3E"/>
    <w:rsid w:val="00BD5FD1"/>
    <w:rsid w:val="00C25693"/>
    <w:rsid w:val="00DA1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7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6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9A0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A04C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A0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A04C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190</Words>
  <Characters>1084</Characters>
  <Application>Microsoft Office Word</Application>
  <DocSecurity>0</DocSecurity>
  <Lines>9</Lines>
  <Paragraphs>2</Paragraphs>
  <ScaleCrop>false</ScaleCrop>
  <Company>微软中国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2015-04-15T09:28:00Z</dcterms:created>
  <dcterms:modified xsi:type="dcterms:W3CDTF">2015-04-16T03:22:00Z</dcterms:modified>
</cp:coreProperties>
</file>